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B40" w:rsidRDefault="00650B40" w:rsidP="00F42F6B">
      <w:pPr>
        <w:spacing w:line="354" w:lineRule="exact"/>
        <w:ind w:firstLine="284"/>
        <w:jc w:val="both"/>
        <w:rPr>
          <w:sz w:val="24"/>
          <w:szCs w:val="24"/>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4"/>
          <w:szCs w:val="24"/>
          <w:lang w:eastAsia="ru-RU"/>
        </w:rPr>
      </w:pPr>
    </w:p>
    <w:p w:rsidR="002328BD" w:rsidRPr="002328BD" w:rsidRDefault="002328BD" w:rsidP="002328BD">
      <w:pPr>
        <w:spacing w:after="0" w:line="240" w:lineRule="auto"/>
        <w:jc w:val="both"/>
        <w:rPr>
          <w:rFonts w:ascii="Times New Roman" w:eastAsia="Calibri" w:hAnsi="Times New Roman" w:cs="Times New Roman"/>
          <w:b/>
          <w:sz w:val="28"/>
          <w:szCs w:val="24"/>
          <w:lang w:eastAsia="ru-RU"/>
        </w:rPr>
      </w:pPr>
      <w:bookmarkStart w:id="0" w:name="_GoBack"/>
      <w:bookmarkEnd w:id="0"/>
    </w:p>
    <w:p w:rsidR="00880730" w:rsidRDefault="002328BD" w:rsidP="002328BD">
      <w:pPr>
        <w:tabs>
          <w:tab w:val="left" w:pos="2974"/>
        </w:tabs>
        <w:spacing w:after="0" w:line="240" w:lineRule="auto"/>
        <w:jc w:val="center"/>
        <w:rPr>
          <w:rFonts w:ascii="Times New Roman" w:eastAsia="Calibri" w:hAnsi="Times New Roman" w:cs="Times New Roman"/>
          <w:b/>
          <w:sz w:val="28"/>
          <w:szCs w:val="24"/>
          <w:lang w:eastAsia="ru-RU"/>
        </w:rPr>
      </w:pPr>
      <w:r w:rsidRPr="002328BD">
        <w:rPr>
          <w:rFonts w:ascii="Times New Roman" w:eastAsia="Calibri" w:hAnsi="Times New Roman" w:cs="Times New Roman"/>
          <w:b/>
          <w:sz w:val="28"/>
          <w:szCs w:val="24"/>
          <w:lang w:eastAsia="ru-RU"/>
        </w:rPr>
        <w:t>Рабочая программа учебного предмета</w:t>
      </w:r>
    </w:p>
    <w:p w:rsidR="002328BD" w:rsidRPr="002328BD" w:rsidRDefault="00880730" w:rsidP="002328BD">
      <w:pPr>
        <w:tabs>
          <w:tab w:val="left" w:pos="2974"/>
        </w:tabs>
        <w:spacing w:after="0" w:line="240" w:lineRule="auto"/>
        <w:jc w:val="center"/>
        <w:rPr>
          <w:rFonts w:ascii="Times New Roman" w:eastAsia="Calibri" w:hAnsi="Times New Roman" w:cs="Times New Roman"/>
          <w:b/>
          <w:sz w:val="28"/>
          <w:szCs w:val="24"/>
          <w:lang w:eastAsia="ru-RU"/>
        </w:rPr>
      </w:pPr>
      <w:r w:rsidRPr="002328BD">
        <w:rPr>
          <w:rFonts w:ascii="Times New Roman" w:eastAsia="Calibri" w:hAnsi="Times New Roman" w:cs="Times New Roman"/>
          <w:b/>
          <w:sz w:val="28"/>
          <w:szCs w:val="24"/>
          <w:lang w:eastAsia="ru-RU"/>
        </w:rPr>
        <w:t xml:space="preserve"> </w:t>
      </w:r>
      <w:r w:rsidR="002328BD" w:rsidRPr="002328BD">
        <w:rPr>
          <w:rFonts w:ascii="Times New Roman" w:eastAsia="Calibri" w:hAnsi="Times New Roman" w:cs="Times New Roman"/>
          <w:b/>
          <w:sz w:val="28"/>
          <w:szCs w:val="24"/>
          <w:lang w:eastAsia="ru-RU"/>
        </w:rPr>
        <w:t>«</w:t>
      </w:r>
      <w:r w:rsidR="002328BD">
        <w:rPr>
          <w:rFonts w:ascii="Times New Roman" w:eastAsia="Calibri" w:hAnsi="Times New Roman" w:cs="Times New Roman"/>
          <w:b/>
          <w:sz w:val="28"/>
          <w:szCs w:val="24"/>
          <w:lang w:eastAsia="ru-RU"/>
        </w:rPr>
        <w:t>Физика</w:t>
      </w:r>
      <w:r w:rsidR="002328BD" w:rsidRPr="002328BD">
        <w:rPr>
          <w:rFonts w:ascii="Times New Roman" w:eastAsia="Calibri" w:hAnsi="Times New Roman" w:cs="Times New Roman"/>
          <w:b/>
          <w:sz w:val="28"/>
          <w:szCs w:val="24"/>
          <w:lang w:eastAsia="ru-RU"/>
        </w:rPr>
        <w:t>»</w:t>
      </w: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spacing w:after="0" w:line="240" w:lineRule="auto"/>
        <w:jc w:val="center"/>
        <w:rPr>
          <w:rFonts w:ascii="Times New Roman" w:eastAsia="Calibri" w:hAnsi="Times New Roman" w:cs="Times New Roman"/>
          <w:b/>
          <w:sz w:val="28"/>
          <w:szCs w:val="24"/>
          <w:lang w:eastAsia="ru-RU"/>
        </w:rPr>
      </w:pPr>
    </w:p>
    <w:p w:rsidR="002328BD" w:rsidRPr="002328BD" w:rsidRDefault="002328BD" w:rsidP="002328BD">
      <w:pPr>
        <w:tabs>
          <w:tab w:val="left" w:pos="992"/>
        </w:tabs>
        <w:spacing w:after="160" w:line="259" w:lineRule="auto"/>
        <w:rPr>
          <w:rFonts w:ascii="Times New Roman" w:eastAsia="Calibri" w:hAnsi="Times New Roman" w:cs="Times New Roman"/>
        </w:rPr>
      </w:pPr>
    </w:p>
    <w:p w:rsidR="00650B40" w:rsidRPr="002C7C4E" w:rsidRDefault="00650B40" w:rsidP="00F42F6B">
      <w:pPr>
        <w:pStyle w:val="a7"/>
        <w:ind w:firstLine="284"/>
        <w:rPr>
          <w:sz w:val="44"/>
          <w:szCs w:val="24"/>
        </w:rPr>
      </w:pPr>
    </w:p>
    <w:p w:rsidR="00650B40" w:rsidRDefault="00650B40" w:rsidP="00F42F6B">
      <w:pPr>
        <w:pStyle w:val="a7"/>
        <w:ind w:firstLine="284"/>
        <w:rPr>
          <w:b/>
          <w:color w:val="auto"/>
          <w:sz w:val="24"/>
          <w:szCs w:val="24"/>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50B40" w:rsidRDefault="00650B40" w:rsidP="00F42F6B">
      <w:pPr>
        <w:spacing w:after="0" w:line="360" w:lineRule="auto"/>
        <w:ind w:firstLine="284"/>
        <w:jc w:val="both"/>
        <w:rPr>
          <w:rFonts w:ascii="Times New Roman" w:eastAsia="Times New Roman" w:hAnsi="Times New Roman" w:cs="Times New Roman"/>
          <w:b/>
          <w:bCs/>
          <w:sz w:val="28"/>
          <w:szCs w:val="28"/>
          <w:lang w:eastAsia="ar-SA"/>
        </w:rPr>
      </w:pPr>
    </w:p>
    <w:p w:rsidR="00694B17" w:rsidRDefault="00694B17" w:rsidP="00176526">
      <w:pPr>
        <w:spacing w:after="0" w:line="360" w:lineRule="auto"/>
        <w:jc w:val="both"/>
        <w:rPr>
          <w:rFonts w:ascii="Times New Roman" w:eastAsia="Times New Roman" w:hAnsi="Times New Roman" w:cs="Times New Roman"/>
          <w:b/>
          <w:bCs/>
          <w:sz w:val="28"/>
          <w:szCs w:val="28"/>
          <w:lang w:eastAsia="ar-SA"/>
        </w:rPr>
      </w:pPr>
    </w:p>
    <w:p w:rsidR="00176526" w:rsidRDefault="00176526" w:rsidP="00176526">
      <w:pPr>
        <w:spacing w:after="0" w:line="360" w:lineRule="auto"/>
        <w:jc w:val="both"/>
        <w:rPr>
          <w:rFonts w:ascii="Times New Roman" w:eastAsia="Times New Roman" w:hAnsi="Times New Roman" w:cs="Times New Roman"/>
          <w:b/>
          <w:bCs/>
          <w:sz w:val="28"/>
          <w:szCs w:val="28"/>
          <w:lang w:eastAsia="ar-SA"/>
        </w:rPr>
      </w:pPr>
    </w:p>
    <w:p w:rsidR="002328BD" w:rsidRPr="002328BD" w:rsidRDefault="00F42F6B" w:rsidP="002328BD">
      <w:pPr>
        <w:pStyle w:val="c5"/>
        <w:shd w:val="clear" w:color="auto" w:fill="FFFFFF"/>
        <w:spacing w:before="0" w:beforeAutospacing="0" w:after="0" w:afterAutospacing="0"/>
        <w:jc w:val="center"/>
        <w:rPr>
          <w:b/>
          <w:color w:val="000000"/>
        </w:rPr>
      </w:pPr>
      <w:r>
        <w:rPr>
          <w:b/>
          <w:bCs/>
          <w:sz w:val="28"/>
          <w:szCs w:val="28"/>
          <w:lang w:eastAsia="ar-SA"/>
        </w:rPr>
        <w:t xml:space="preserve">1. </w:t>
      </w:r>
      <w:r w:rsidR="002328BD" w:rsidRPr="002328BD">
        <w:rPr>
          <w:b/>
          <w:color w:val="000000"/>
        </w:rPr>
        <w:t>Планируемые результаты освоения учебного предмета «</w:t>
      </w:r>
      <w:r w:rsidR="002328BD">
        <w:rPr>
          <w:b/>
          <w:color w:val="000000"/>
        </w:rPr>
        <w:t>Физика</w:t>
      </w:r>
      <w:r w:rsidR="002328BD" w:rsidRPr="002328BD">
        <w:rPr>
          <w:b/>
          <w:color w:val="000000"/>
        </w:rPr>
        <w:t>»</w:t>
      </w:r>
    </w:p>
    <w:p w:rsidR="00A053AE" w:rsidRPr="00F07C9D" w:rsidRDefault="00A053AE" w:rsidP="00F42F6B">
      <w:pPr>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pacing w:after="0" w:line="270" w:lineRule="atLeast"/>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bCs/>
          <w:sz w:val="24"/>
          <w:szCs w:val="24"/>
          <w:lang w:eastAsia="ru-RU"/>
        </w:rPr>
        <w:t>Личностными результатами</w:t>
      </w:r>
      <w:r w:rsidRPr="00F07C9D">
        <w:rPr>
          <w:rFonts w:ascii="Times New Roman" w:eastAsia="Times New Roman" w:hAnsi="Times New Roman" w:cs="Times New Roman"/>
          <w:sz w:val="24"/>
          <w:szCs w:val="24"/>
          <w:lang w:eastAsia="ru-RU"/>
        </w:rPr>
        <w:t xml:space="preserve"> обучения физике в 7-9 классах  являются: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сформированность  познавательных интересов, интеллектуальных и творческих способностей учащихся;</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w:t>
      </w:r>
      <w:r w:rsidRPr="00F07C9D">
        <w:rPr>
          <w:rFonts w:ascii="Times New Roman" w:eastAsia="Times New Roman" w:hAnsi="Times New Roman" w:cs="Times New Roman"/>
          <w:sz w:val="24"/>
          <w:szCs w:val="24"/>
          <w:lang w:eastAsia="ar-SA"/>
        </w:rPr>
        <w:lastRenderedPageBreak/>
        <w:t>общества, уважение к творцам науки и техники, отношение к физике как элементу общечеловеческой культуры;</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самостоятельность в приобретении новых знаний и практических умений;</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готовность к выбору жизненного пути в соответствии с собственными интересами и возможностями;</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мотивация образовательной деятельности школьников на основе личностно ориентированного подхода;</w:t>
      </w:r>
    </w:p>
    <w:p w:rsidR="00A053AE" w:rsidRPr="00F07C9D" w:rsidRDefault="00A053AE" w:rsidP="00F42F6B">
      <w:pPr>
        <w:numPr>
          <w:ilvl w:val="0"/>
          <w:numId w:val="1"/>
        </w:numPr>
        <w:suppressAutoHyphens/>
        <w:spacing w:after="0" w:line="240" w:lineRule="auto"/>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ценностных отношений друг к другу, учителю, авторам открытий и изобретений, результатам обучения.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b/>
          <w:bCs/>
          <w:sz w:val="24"/>
          <w:szCs w:val="24"/>
          <w:lang w:eastAsia="ru-RU"/>
        </w:rPr>
        <w:t>Метапредметными результатами</w:t>
      </w:r>
      <w:r w:rsidRPr="00F07C9D">
        <w:rPr>
          <w:rFonts w:ascii="Times New Roman" w:eastAsia="Times New Roman" w:hAnsi="Times New Roman" w:cs="Times New Roman"/>
          <w:sz w:val="24"/>
          <w:szCs w:val="24"/>
          <w:lang w:eastAsia="ru-RU"/>
        </w:rPr>
        <w:t> </w:t>
      </w:r>
      <w:r w:rsidRPr="00F07C9D">
        <w:rPr>
          <w:rFonts w:ascii="Times New Roman" w:eastAsia="Times New Roman" w:hAnsi="Times New Roman" w:cs="Times New Roman"/>
          <w:sz w:val="24"/>
          <w:szCs w:val="24"/>
          <w:lang w:eastAsia="ar-SA"/>
        </w:rPr>
        <w:t>обучения физике в 7-9 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освоение приемов действий в нестандартных ситуациях, овладение эвристическими методами решения проблем;</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053AE" w:rsidRPr="00F07C9D" w:rsidRDefault="009619BF" w:rsidP="00951836">
      <w:pPr>
        <w:spacing w:after="0" w:line="270" w:lineRule="atLeast"/>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Pr="00F07C9D">
        <w:rPr>
          <w:rFonts w:ascii="Times New Roman" w:eastAsia="Times New Roman" w:hAnsi="Times New Roman" w:cs="Times New Roman"/>
          <w:b/>
          <w:bCs/>
          <w:sz w:val="24"/>
          <w:szCs w:val="24"/>
          <w:lang w:eastAsia="ru-RU"/>
        </w:rPr>
        <w:t xml:space="preserve">    </w:t>
      </w:r>
      <w:r w:rsidR="00F07C9D" w:rsidRPr="00F07C9D">
        <w:rPr>
          <w:rFonts w:ascii="Times New Roman" w:eastAsia="Times New Roman" w:hAnsi="Times New Roman" w:cs="Times New Roman"/>
          <w:b/>
          <w:bCs/>
          <w:sz w:val="24"/>
          <w:szCs w:val="24"/>
          <w:lang w:eastAsia="ru-RU"/>
        </w:rPr>
        <w:t xml:space="preserve"> </w:t>
      </w:r>
      <w:r w:rsidR="00A053AE" w:rsidRPr="00F07C9D">
        <w:rPr>
          <w:rFonts w:ascii="Times New Roman" w:eastAsia="Times New Roman" w:hAnsi="Times New Roman" w:cs="Times New Roman"/>
          <w:b/>
          <w:bCs/>
          <w:sz w:val="24"/>
          <w:szCs w:val="24"/>
          <w:lang w:eastAsia="ru-RU"/>
        </w:rPr>
        <w:t>Предметными результатами</w:t>
      </w:r>
      <w:r w:rsidR="00A053AE" w:rsidRPr="00F07C9D">
        <w:rPr>
          <w:rFonts w:ascii="Times New Roman" w:eastAsia="Times New Roman" w:hAnsi="Times New Roman" w:cs="Times New Roman"/>
          <w:b/>
          <w:sz w:val="24"/>
          <w:szCs w:val="24"/>
          <w:lang w:eastAsia="ru-RU"/>
        </w:rPr>
        <w:t xml:space="preserve"> обучения физике в 7-9 </w:t>
      </w:r>
      <w:r w:rsidR="00951836">
        <w:rPr>
          <w:rFonts w:ascii="Times New Roman" w:eastAsia="Times New Roman" w:hAnsi="Times New Roman" w:cs="Times New Roman"/>
          <w:b/>
          <w:sz w:val="24"/>
          <w:szCs w:val="24"/>
          <w:lang w:eastAsia="ru-RU"/>
        </w:rPr>
        <w:t xml:space="preserve"> </w:t>
      </w:r>
      <w:r w:rsidR="00A053AE" w:rsidRPr="00F07C9D">
        <w:rPr>
          <w:rFonts w:ascii="Times New Roman" w:eastAsia="Times New Roman" w:hAnsi="Times New Roman" w:cs="Times New Roman"/>
          <w:b/>
          <w:sz w:val="24"/>
          <w:szCs w:val="24"/>
          <w:lang w:eastAsia="ru-RU"/>
        </w:rPr>
        <w:t>классах  являются: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умения применять теоретические знания по физике на практике, решать физические задачи на применение полученных знаний;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возможных причин техногенных  и экологических катастроф.</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осознание необходимости применения достижений физики и технологий для рационального природопользования;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053AE" w:rsidRPr="00F07C9D" w:rsidRDefault="00A053AE" w:rsidP="00F42F6B">
      <w:pPr>
        <w:numPr>
          <w:ilvl w:val="0"/>
          <w:numId w:val="1"/>
        </w:numPr>
        <w:suppressAutoHyphens/>
        <w:spacing w:after="0" w:line="270" w:lineRule="atLeast"/>
        <w:ind w:left="0" w:firstLine="284"/>
        <w:contextualSpacing/>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053AE" w:rsidRPr="00F07C9D" w:rsidRDefault="00A053AE" w:rsidP="00F42F6B">
      <w:pPr>
        <w:tabs>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соблюдать правила безопасности и охраны труда при работе с учебным и лабораторным оборудованием;</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смысл основных физических терминов: физическое тело, физическое явление, физическая величина, единицы измерения;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роль эксперимента в получении научной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Примечание. Любая учебная программа должна обеспечивать овладение прямыми измерениями всех перечисленных физических величин.</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принципы действия машин, приборов и технических устройств, условия их безопасного использования в повседневной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 выполнении учебных задач научно-популярную литературу о физических явлениях, справочные материалы, ресурсы Интернет.</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сравнивать точность измерения физических величин по величине их относительной погрешности при проведении прямых измерений;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Механические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w:t>
      </w:r>
      <w:r w:rsidRPr="00F07C9D">
        <w:rPr>
          <w:rFonts w:ascii="Times New Roman" w:eastAsia="Times New Roman" w:hAnsi="Times New Roman" w:cs="Times New Roman"/>
          <w:sz w:val="24"/>
          <w:szCs w:val="24"/>
          <w:lang w:eastAsia="ar-SA"/>
        </w:rPr>
        <w:lastRenderedPageBreak/>
        <w:t xml:space="preserve">(нахождение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материальная точка, инерциальная система отсчета;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Тепловые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изученных физических моделей строения газов, жидкостей и твердых тел;</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тепловых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w:t>
      </w:r>
      <w:r w:rsidRPr="00F07C9D">
        <w:rPr>
          <w:rFonts w:ascii="Times New Roman" w:eastAsia="Times New Roman" w:hAnsi="Times New Roman" w:cs="Times New Roman"/>
          <w:sz w:val="24"/>
          <w:szCs w:val="24"/>
          <w:lang w:eastAsia="ar-SA"/>
        </w:rPr>
        <w:lastRenderedPageBreak/>
        <w:t>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Электрические и магнитные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оптические схемы для построения изображений в плоском зеркале и собирающей линзе.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практического использования физических знаний о электромагнитных явлениях</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w:t>
      </w:r>
      <w:r w:rsidRPr="00F07C9D">
        <w:rPr>
          <w:rFonts w:ascii="Times New Roman" w:eastAsia="Times New Roman" w:hAnsi="Times New Roman" w:cs="Times New Roman"/>
          <w:sz w:val="24"/>
          <w:szCs w:val="24"/>
          <w:lang w:eastAsia="ar-SA"/>
        </w:rPr>
        <w:lastRenderedPageBreak/>
        <w:t>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Квантовые явления</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признаки планетарной модели атома, нуклонной модели атомного ядра;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соотносить энергию связи атомных ядер с дефектом массы;</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2328BD" w:rsidRDefault="002328BD"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Элементы астрономии</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научится: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понимать различия между гелиоцентрической и геоцентрической системами мира;</w:t>
      </w:r>
    </w:p>
    <w:p w:rsidR="00A053AE" w:rsidRPr="00F07C9D" w:rsidRDefault="00A053AE" w:rsidP="00F42F6B">
      <w:pPr>
        <w:tabs>
          <w:tab w:val="left" w:pos="0"/>
          <w:tab w:val="left" w:pos="851"/>
        </w:tabs>
        <w:autoSpaceDE w:val="0"/>
        <w:autoSpaceDN w:val="0"/>
        <w:adjustRightInd w:val="0"/>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Выпускник получит возможность научиться:</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основные характеристики звезд (размер, цвет, температура) соотносить цвет звезды с ее температурой;</w:t>
      </w:r>
    </w:p>
    <w:p w:rsidR="00A053AE" w:rsidRPr="00F07C9D" w:rsidRDefault="00A053AE" w:rsidP="00F42F6B">
      <w:pPr>
        <w:tabs>
          <w:tab w:val="left" w:pos="0"/>
        </w:tab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различать гипотезы о происхождении Солнечной системы.</w:t>
      </w:r>
    </w:p>
    <w:p w:rsidR="00420E12" w:rsidRPr="00F07C9D" w:rsidRDefault="00420E12" w:rsidP="00F42F6B">
      <w:pPr>
        <w:spacing w:after="0" w:line="240" w:lineRule="auto"/>
        <w:ind w:firstLine="284"/>
        <w:jc w:val="both"/>
        <w:rPr>
          <w:rFonts w:ascii="Times New Roman" w:eastAsia="Times New Roman" w:hAnsi="Times New Roman" w:cs="Times New Roman"/>
          <w:b/>
          <w:bCs/>
          <w:sz w:val="24"/>
          <w:szCs w:val="24"/>
          <w:lang w:eastAsia="ar-SA"/>
        </w:rPr>
      </w:pPr>
      <w:r w:rsidRPr="00F07C9D">
        <w:rPr>
          <w:rFonts w:ascii="Times New Roman" w:eastAsia="Times New Roman" w:hAnsi="Times New Roman" w:cs="Times New Roman"/>
          <w:b/>
          <w:bCs/>
          <w:sz w:val="24"/>
          <w:szCs w:val="24"/>
          <w:lang w:eastAsia="ar-SA"/>
        </w:rPr>
        <w:t xml:space="preserve">Раздел </w:t>
      </w:r>
      <w:r w:rsidRPr="00F07C9D">
        <w:rPr>
          <w:rFonts w:ascii="Times New Roman" w:eastAsia="Times New Roman" w:hAnsi="Times New Roman" w:cs="Times New Roman"/>
          <w:b/>
          <w:bCs/>
          <w:sz w:val="24"/>
          <w:szCs w:val="24"/>
          <w:lang w:val="en-US" w:eastAsia="ar-SA"/>
        </w:rPr>
        <w:t>II</w:t>
      </w:r>
      <w:r w:rsidRPr="00F07C9D">
        <w:rPr>
          <w:rFonts w:ascii="Times New Roman" w:eastAsia="Times New Roman" w:hAnsi="Times New Roman" w:cs="Times New Roman"/>
          <w:b/>
          <w:bCs/>
          <w:sz w:val="24"/>
          <w:szCs w:val="24"/>
          <w:lang w:eastAsia="ar-SA"/>
        </w:rPr>
        <w:t xml:space="preserve"> </w:t>
      </w:r>
    </w:p>
    <w:p w:rsidR="002328BD" w:rsidRDefault="002328BD" w:rsidP="00F42F6B">
      <w:pPr>
        <w:spacing w:after="0" w:line="240" w:lineRule="auto"/>
        <w:ind w:firstLine="284"/>
        <w:jc w:val="both"/>
        <w:rPr>
          <w:rFonts w:ascii="Times New Roman" w:eastAsia="Times New Roman" w:hAnsi="Times New Roman" w:cs="Times New Roman"/>
          <w:b/>
          <w:bCs/>
          <w:sz w:val="24"/>
          <w:szCs w:val="24"/>
          <w:lang w:eastAsia="ar-SA"/>
        </w:rPr>
      </w:pPr>
    </w:p>
    <w:p w:rsidR="002328BD" w:rsidRPr="002328BD" w:rsidRDefault="002328BD" w:rsidP="002328BD">
      <w:pPr>
        <w:spacing w:after="0" w:line="240" w:lineRule="auto"/>
        <w:jc w:val="center"/>
        <w:rPr>
          <w:rFonts w:ascii="Times New Roman" w:eastAsia="Calibri" w:hAnsi="Times New Roman" w:cs="Times New Roman"/>
        </w:rPr>
      </w:pPr>
      <w:r>
        <w:rPr>
          <w:rFonts w:ascii="Times New Roman" w:eastAsia="Times New Roman" w:hAnsi="Times New Roman" w:cs="Times New Roman"/>
          <w:b/>
          <w:bCs/>
          <w:sz w:val="24"/>
          <w:szCs w:val="24"/>
          <w:lang w:eastAsia="ar-SA"/>
        </w:rPr>
        <w:t xml:space="preserve">2. </w:t>
      </w:r>
      <w:r w:rsidRPr="002328BD">
        <w:rPr>
          <w:rFonts w:ascii="Times New Roman" w:eastAsia="Calibri" w:hAnsi="Times New Roman" w:cs="Times New Roman"/>
          <w:b/>
          <w:spacing w:val="-6"/>
          <w:sz w:val="24"/>
          <w:szCs w:val="24"/>
          <w:lang w:eastAsia="ru-RU"/>
        </w:rPr>
        <w:t>Содержание учебного предмета «</w:t>
      </w:r>
      <w:r>
        <w:rPr>
          <w:rFonts w:ascii="Times New Roman" w:eastAsia="Calibri" w:hAnsi="Times New Roman" w:cs="Times New Roman"/>
          <w:b/>
          <w:spacing w:val="-6"/>
          <w:sz w:val="24"/>
          <w:szCs w:val="24"/>
          <w:lang w:eastAsia="ru-RU"/>
        </w:rPr>
        <w:t>Физика</w:t>
      </w:r>
      <w:r w:rsidRPr="002328BD">
        <w:rPr>
          <w:rFonts w:ascii="Times New Roman" w:eastAsia="Calibri" w:hAnsi="Times New Roman" w:cs="Times New Roman"/>
          <w:b/>
          <w:spacing w:val="-6"/>
          <w:sz w:val="24"/>
          <w:szCs w:val="24"/>
          <w:lang w:eastAsia="ru-RU"/>
        </w:rPr>
        <w:t>»</w:t>
      </w:r>
    </w:p>
    <w:p w:rsidR="002328BD" w:rsidRPr="002328BD" w:rsidRDefault="002328BD" w:rsidP="002328BD">
      <w:pPr>
        <w:shd w:val="clear" w:color="auto" w:fill="FFFFFF"/>
        <w:spacing w:after="0" w:line="240" w:lineRule="auto"/>
        <w:jc w:val="center"/>
        <w:rPr>
          <w:rFonts w:ascii="Times New Roman" w:eastAsia="Calibri" w:hAnsi="Times New Roman" w:cs="Times New Roman"/>
          <w:b/>
          <w:spacing w:val="-6"/>
          <w:sz w:val="24"/>
          <w:szCs w:val="24"/>
          <w:lang w:eastAsia="ru-RU"/>
        </w:rPr>
      </w:pPr>
      <w:r>
        <w:rPr>
          <w:rFonts w:ascii="Times New Roman" w:eastAsia="Calibri" w:hAnsi="Times New Roman" w:cs="Times New Roman"/>
          <w:b/>
          <w:spacing w:val="-6"/>
          <w:sz w:val="24"/>
          <w:szCs w:val="24"/>
          <w:lang w:eastAsia="ru-RU"/>
        </w:rPr>
        <w:t>на уровне</w:t>
      </w:r>
      <w:r w:rsidRPr="002328BD">
        <w:rPr>
          <w:rFonts w:ascii="Times New Roman" w:eastAsia="Calibri" w:hAnsi="Times New Roman" w:cs="Times New Roman"/>
          <w:b/>
          <w:spacing w:val="-6"/>
          <w:sz w:val="24"/>
          <w:szCs w:val="24"/>
          <w:lang w:eastAsia="ru-RU"/>
        </w:rPr>
        <w:t xml:space="preserve"> </w:t>
      </w:r>
      <w:r>
        <w:rPr>
          <w:rFonts w:ascii="Times New Roman" w:eastAsia="Calibri" w:hAnsi="Times New Roman" w:cs="Times New Roman"/>
          <w:b/>
          <w:spacing w:val="-6"/>
          <w:sz w:val="24"/>
          <w:szCs w:val="24"/>
          <w:lang w:eastAsia="ru-RU"/>
        </w:rPr>
        <w:t>основного</w:t>
      </w:r>
      <w:r w:rsidRPr="002328BD">
        <w:rPr>
          <w:rFonts w:ascii="Times New Roman" w:eastAsia="Calibri" w:hAnsi="Times New Roman" w:cs="Times New Roman"/>
          <w:b/>
          <w:spacing w:val="-6"/>
          <w:sz w:val="24"/>
          <w:szCs w:val="24"/>
          <w:lang w:eastAsia="ru-RU"/>
        </w:rPr>
        <w:t xml:space="preserve"> общего образования</w:t>
      </w:r>
    </w:p>
    <w:p w:rsidR="00A053AE" w:rsidRPr="00F07C9D" w:rsidRDefault="00A053AE" w:rsidP="002328BD">
      <w:pPr>
        <w:spacing w:after="0" w:line="240" w:lineRule="auto"/>
        <w:ind w:firstLine="284"/>
        <w:jc w:val="both"/>
        <w:rPr>
          <w:rFonts w:ascii="Times New Roman" w:eastAsia="Times New Roman" w:hAnsi="Times New Roman" w:cs="Times New Roman"/>
          <w:b/>
          <w:bCs/>
          <w:sz w:val="24"/>
          <w:szCs w:val="24"/>
          <w:lang w:eastAsia="ar-SA"/>
        </w:rPr>
      </w:pPr>
    </w:p>
    <w:p w:rsidR="00A053AE" w:rsidRPr="00F07C9D" w:rsidRDefault="00A053AE" w:rsidP="002328BD">
      <w:pPr>
        <w:spacing w:after="0" w:line="240" w:lineRule="auto"/>
        <w:jc w:val="both"/>
        <w:rPr>
          <w:rFonts w:ascii="Times New Roman" w:eastAsia="Times New Roman" w:hAnsi="Times New Roman" w:cs="Times New Roman"/>
          <w:b/>
          <w:bCs/>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7 класс</w:t>
      </w:r>
    </w:p>
    <w:p w:rsidR="00A053AE" w:rsidRPr="00F07C9D" w:rsidRDefault="009619BF"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w:t>
      </w:r>
      <w:r w:rsidR="00A053AE" w:rsidRPr="00F07C9D">
        <w:rPr>
          <w:rFonts w:ascii="Times New Roman" w:eastAsia="Times New Roman" w:hAnsi="Times New Roman" w:cs="Times New Roman"/>
          <w:sz w:val="24"/>
          <w:szCs w:val="24"/>
          <w:lang w:eastAsia="ar-SA"/>
        </w:rPr>
        <w:t xml:space="preserve">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Введение (5 ч)</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Предмет и методы физики. Экспериментальный метод изучения природы. Измерение физических величин. Погрешность измерения. Обобщение результатов эксперимента. Наблюдение простейших явлений и процессов природы с помощью органов чувств (зрения, слуха, осязания). Использование простейших измерительных приборов. Схематическое изображение опытов. Методы получения знаний в  физике. Физика и техника.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1.Определение цены деления измерительного прибора.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Первоначальные сведения о строении вещества. (6 часов.)</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Гипотеза о дискретном строении вещества. Молекулы. Непрерывность и хаотичность движения частиц вещества. Диффузия. Броуновское движение. Модели газа, жидкости и твердого тела. Взаимодействие частиц вещества. Взаимное притяжение и отталкивание молекул. Три состояния вещества.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размеров малых тел.</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III. Взаимодействие тел. (23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Механическое движение. Равномерное и не равномерное движение. Скорость. Расчет пути и времени движения. Траектория. Прямолинейное движение. Взаимодействие тел. Инерция. Масса. Плотность. Измерение массы тела на весах. Расчет массы и объема по его плотности.  Сила. Силы в природе: тяготения, тяжести, трения, упругости. Закон Гука. Вес тела. Связь между силой тяжести и массой тела.  Динамометр. Сложение двух сил, направленных по одной прямой. Трение. Упругая деформация.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массы тела на рычажных весах.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4.Измерение объема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5.Определение плотности твердого вещества.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6.Градуирование пружины и измерение сил динамометром.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IV Давление твердых тел, жидкостей и газов. (21 час)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Давление. Опыт Торричелли. Барометр-анероид. Атмосферное давление на различных высотах. Закон Паскаля. Способы увеличения и уменьшения давления. Давление газа. Вес воздуха. Воздушная оболочка. Измерение атмосферного давления. Манометры. Поршневой жидкостный насос. Передача давления твердыми телами, жидкостями, газами. Действие жидкости и газа на погруженное в них тело. Расчет давления жидкости на дно и стенки сосуда. Сообщающие сосуды. Архимедова сила.  Гидравлический пресс. Плавание тел. Плавание судов. Воздухоплавание.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7.Определение выталкивающей силы, действующей на погруженное в жидкость тело.</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8.Выяснение условий плавания тела в жидкости.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lastRenderedPageBreak/>
        <w:t>V. Работа и мощность. Энергия. (16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Работа. Мощность. Энергия.  Кинетическая энергия. Потенциальная энергия. Закон сохранения механической энергии. Простые механизмы. КПД механизмов.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9.Выяснение условия равновесия рычага.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10.Определение КПД при подъеме по наклонной плоскости.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8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(70 часов, 2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Тепловые явления (24 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Агрегатные состояния. Преобразование энергии в тепловых двигателях. КПД теплового двигателя.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2.Сравнение количеств теплоты при смешивании воды  разной температуры.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3.Измерение удельной теплоемкости твердого тела.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Электрические явлени</w:t>
      </w:r>
      <w:r w:rsidR="00714FBA" w:rsidRPr="00F07C9D">
        <w:rPr>
          <w:rFonts w:ascii="Times New Roman" w:eastAsia="Times New Roman" w:hAnsi="Times New Roman" w:cs="Times New Roman"/>
          <w:b/>
          <w:sz w:val="24"/>
          <w:szCs w:val="24"/>
          <w:lang w:eastAsia="ar-SA"/>
        </w:rPr>
        <w:t>я и электромагнитные явления (34</w:t>
      </w:r>
      <w:r w:rsidRPr="00F07C9D">
        <w:rPr>
          <w:rFonts w:ascii="Times New Roman" w:eastAsia="Times New Roman" w:hAnsi="Times New Roman" w:cs="Times New Roman"/>
          <w:b/>
          <w:sz w:val="24"/>
          <w:szCs w:val="24"/>
          <w:lang w:eastAsia="ar-SA"/>
        </w:rPr>
        <w:t>часа)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Закон Джоуля-Ленца. Работа электрического тока. Мощность электрического тока. Единицы работы электрического тока, применяемые на практике. Счетчик электрической энергии.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 Магнитное поле. Магнитное поле прямого тока. Магнитные линии. Магнитное поле катушки с током. Электромагниты и их применения.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4.Сборка электрической цепи и измерение силы тока в ее различных участках.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5.Измерение напряжения на различных участках электрической цепи.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6.Регулирование силы тока реостатом.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7.Измерение сопротивления проводника при помощи амперметра и вольтметра.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8.Измерение мощности и работы тока в электрической лампе.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9. Сборка электромагнита и испытание его действия.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 Изучение электрического двигателя постоянного тока (на модели).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w:t>
      </w:r>
      <w:r w:rsidRPr="00F07C9D">
        <w:rPr>
          <w:rFonts w:ascii="Times New Roman" w:eastAsia="Times New Roman" w:hAnsi="Times New Roman" w:cs="Times New Roman"/>
          <w:b/>
          <w:sz w:val="24"/>
          <w:szCs w:val="24"/>
          <w:lang w:val="en-US" w:eastAsia="ar-SA"/>
        </w:rPr>
        <w:t>II</w:t>
      </w:r>
      <w:r w:rsidRPr="00F07C9D">
        <w:rPr>
          <w:rFonts w:ascii="Times New Roman" w:eastAsia="Times New Roman" w:hAnsi="Times New Roman" w:cs="Times New Roman"/>
          <w:b/>
          <w:sz w:val="24"/>
          <w:szCs w:val="24"/>
          <w:lang w:eastAsia="ar-SA"/>
        </w:rPr>
        <w:t>. Световые явления. (10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Источники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Глаз и зрение. Очки.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11.Изучение законов отражения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12.Наблюдение явления преломления света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13.Получение изображения при помощи линзы.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Резерв -2час</w:t>
      </w:r>
    </w:p>
    <w:p w:rsidR="004B2C53" w:rsidRPr="00F07C9D" w:rsidRDefault="004B2C53" w:rsidP="00F42F6B">
      <w:pPr>
        <w:suppressAutoHyphens/>
        <w:spacing w:after="0" w:line="240" w:lineRule="auto"/>
        <w:ind w:firstLine="284"/>
        <w:jc w:val="both"/>
        <w:rPr>
          <w:rFonts w:ascii="Times New Roman" w:eastAsia="Times New Roman" w:hAnsi="Times New Roman" w:cs="Times New Roman"/>
          <w:b/>
          <w:sz w:val="24"/>
          <w:szCs w:val="24"/>
          <w:lang w:eastAsia="ar-SA"/>
        </w:rPr>
      </w:pP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9 класс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(105  часов, 3 часа в неделю)</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  Законы взаимодействия и движения тел. (23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Материальная точка. Траектория. Скорость. Перемещение. Система отсчета. Определение координаты движущего тела. Графики зависимости кинематических величин от времени. Прямолинейное равноускоренное движение. Скорость равноускоренного движения. Перемещение при равноускоренном движении. Определение координаты движущего тела. Графики зависимости кинематических величин от времени. Ускорение. Относительность механического движения. Инерциальная система отсчета.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Первый закон Ньютона. Второй закон Ньютона. Третий закон Ньютона. Свободное падение Закон Всемирного тяготения. Криволинейное движение Движение по окружности. Искусственные спутники Земли. Ракеты. Импульс. Закон сохранения импульса.  Реактивное движение. Движение тела брошенного вертикально вверх. Движение тела брошенного под углом к горизонту. Движение тела брошенного горизонтально. Ускорение свободного падения на Земле и других планетах.</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i/>
          <w:sz w:val="24"/>
          <w:szCs w:val="24"/>
          <w:lang w:eastAsia="ar-SA"/>
        </w:rPr>
      </w:pPr>
      <w:r w:rsidRPr="00F07C9D">
        <w:rPr>
          <w:rFonts w:ascii="Times New Roman" w:eastAsia="Times New Roman" w:hAnsi="Times New Roman" w:cs="Times New Roman"/>
          <w:b/>
          <w:i/>
          <w:sz w:val="24"/>
          <w:szCs w:val="24"/>
          <w:lang w:eastAsia="ar-SA"/>
        </w:rPr>
        <w:t>Фронтальные лабораторные работы.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1. Исследование равноускоренного движения без начальной скорости.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2.Измерение ускорения свободного падения.</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II. Механические колебания и волны. Звук. (12часов)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Механические колебания. Амплитуда. Период, частота. Свободные колебания. Колебательные системы. Маятник. Зависимость периода и частоты нитяного маятника от длины нити. Превращение энергии при колебательном движении. Затухающие колебания. Вынужденные колебания. Механические волны. Длина волны.  Продольные и поперечные волны. Скорость распространения волны. Звук. Высота и тембр звука. Громкость звука/ Распространение звука. Скорость звука. Отражение звука. Эхо. Резонанс.</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3.Исследование зависимости периода и частоты свободных колебаний математического маятника от его длины.</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val="en-US" w:eastAsia="ar-SA"/>
        </w:rPr>
        <w:t>III</w:t>
      </w:r>
      <w:r w:rsidRPr="00F07C9D">
        <w:rPr>
          <w:rFonts w:ascii="Times New Roman" w:eastAsia="Times New Roman" w:hAnsi="Times New Roman" w:cs="Times New Roman"/>
          <w:b/>
          <w:sz w:val="24"/>
          <w:szCs w:val="24"/>
          <w:lang w:eastAsia="ar-SA"/>
        </w:rPr>
        <w:t>. Электромагнитные явления. (19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Действие магнитного поля на электрические заряды. Графическое изображение магнитного поля. Направление тока и направление его магнитного поля. Обнаружение магнитного поля по его действию на электрический ток. Правило левой руки. Магнитный поток. Электромагнитная индукция. Явление электромагнитной индукции. Получение переменного электрического тока.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lastRenderedPageBreak/>
        <w:t>Электромагнитное поле. Неоднородное и неоднородное поле. Взаимосвязь электрического и магнитного полей. Электромагнитные   волны. Скорость распространения электромагнитных волн. Электродвигатель. Электрогенератор. Свет – электромагнитная волна.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4.Изучение явления электромагнитной индукции.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sz w:val="24"/>
          <w:szCs w:val="24"/>
          <w:lang w:eastAsia="ar-SA"/>
        </w:rPr>
        <w:t xml:space="preserve"> </w:t>
      </w:r>
      <w:r w:rsidRPr="00F07C9D">
        <w:rPr>
          <w:rFonts w:ascii="Times New Roman" w:eastAsia="Times New Roman" w:hAnsi="Times New Roman" w:cs="Times New Roman"/>
          <w:b/>
          <w:sz w:val="24"/>
          <w:szCs w:val="24"/>
          <w:lang w:eastAsia="ar-SA"/>
        </w:rPr>
        <w:t>I V. Строение атома и атомного ядра (14 часов)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Радиоактивность. Альфа-, бетта- и гамма-излучение. Опыты по рассеиванию альфа-частиц. Планетарная модель атома. Атомное ядро. Протонно-нейтронная модель ядра. Методы наблюдения и регистрации частиц. Радиоактивные превращения. Экспериментальные методы. Заряд ядра. Массовое число ядра. Ядерные реакции. Деление и синтез ядер. Сохранение заряда и массового числа при ядерных реакциях.  Открытие протона и нейтрона. Ядерные силы. Энергия связи частиц в ядре.</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Энергия связи. Дефект масс. Выделение энергии при делении и синтезе ядер. Использование ядерной энергии. Дозиметрия. Ядерный реактор. Преобразование Внутренней энергии ядер в электрическую энергию. Атомная энергетика. Термоядерные реакции. Биологическое действие радиации.</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Фронтальная лабораторная работа.</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5.Изучение деления ядра атома урана по фотографии треков.</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6.Изучение треков заряженных частиц по готовым фотографиям.</w:t>
      </w:r>
    </w:p>
    <w:p w:rsidR="00A053AE" w:rsidRPr="00F07C9D" w:rsidRDefault="00A053AE" w:rsidP="00F42F6B">
      <w:pPr>
        <w:suppressAutoHyphens/>
        <w:spacing w:after="0" w:line="240" w:lineRule="auto"/>
        <w:ind w:firstLine="284"/>
        <w:jc w:val="both"/>
        <w:rPr>
          <w:rFonts w:ascii="Times New Roman" w:eastAsia="Times New Roman" w:hAnsi="Times New Roman" w:cs="Times New Roman"/>
          <w:b/>
          <w:sz w:val="24"/>
          <w:szCs w:val="24"/>
          <w:lang w:eastAsia="ar-SA"/>
        </w:rPr>
      </w:pPr>
      <w:r w:rsidRPr="00F07C9D">
        <w:rPr>
          <w:rFonts w:ascii="Times New Roman" w:eastAsia="Times New Roman" w:hAnsi="Times New Roman" w:cs="Times New Roman"/>
          <w:b/>
          <w:sz w:val="24"/>
          <w:szCs w:val="24"/>
          <w:lang w:eastAsia="ar-SA"/>
        </w:rPr>
        <w:t xml:space="preserve">Строение и эволюция Вселенной  (5часов) </w:t>
      </w:r>
    </w:p>
    <w:p w:rsidR="00BB1351" w:rsidRPr="00F07C9D" w:rsidRDefault="00A053AE" w:rsidP="00F42F6B">
      <w:pPr>
        <w:suppressAutoHyphens/>
        <w:spacing w:after="0" w:line="240" w:lineRule="auto"/>
        <w:ind w:firstLine="284"/>
        <w:jc w:val="both"/>
        <w:rPr>
          <w:rFonts w:ascii="Times New Roman" w:eastAsia="Times New Roman" w:hAnsi="Times New Roman" w:cs="Times New Roman"/>
          <w:sz w:val="24"/>
          <w:szCs w:val="24"/>
          <w:lang w:eastAsia="ar-SA"/>
        </w:rPr>
      </w:pPr>
      <w:r w:rsidRPr="00F07C9D">
        <w:rPr>
          <w:rFonts w:ascii="Times New Roman" w:eastAsia="Times New Roman" w:hAnsi="Times New Roman" w:cs="Times New Roman"/>
          <w:sz w:val="24"/>
          <w:szCs w:val="24"/>
          <w:lang w:eastAsia="ar-SA"/>
        </w:rPr>
        <w:t>Состав, строение и происхождение Солнечной системы.  Большие тела Солнечной системы. Малые тела Солнечной системы. Строение, излучение и эволюция Солнца и звезд. Строение и эволюция Вселенной.</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F42F6B" w:rsidRDefault="00F42F6B" w:rsidP="002328B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2328BD" w:rsidRPr="002328BD">
        <w:rPr>
          <w:rFonts w:ascii="Times New Roman" w:eastAsia="Calibri" w:hAnsi="Times New Roman" w:cs="Times New Roman"/>
          <w:b/>
          <w:sz w:val="24"/>
          <w:szCs w:val="24"/>
        </w:rPr>
        <w:t>Тематическое планирование с указанием количества часов, отводимых на освоение каждой темы</w:t>
      </w:r>
    </w:p>
    <w:p w:rsidR="002328BD" w:rsidRDefault="002328BD" w:rsidP="00F42F6B">
      <w:pPr>
        <w:spacing w:after="0" w:line="240" w:lineRule="auto"/>
        <w:jc w:val="both"/>
        <w:rPr>
          <w:rFonts w:ascii="Times New Roman" w:eastAsia="Times New Roman" w:hAnsi="Times New Roman" w:cs="Times New Roman"/>
          <w:b/>
          <w:sz w:val="24"/>
          <w:szCs w:val="24"/>
          <w:lang w:eastAsia="ru-RU"/>
        </w:rPr>
      </w:pPr>
    </w:p>
    <w:p w:rsidR="00BF264D" w:rsidRPr="00F07C9D" w:rsidRDefault="00951836" w:rsidP="00F42F6B">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r w:rsidR="00BF264D" w:rsidRPr="00F07C9D">
        <w:rPr>
          <w:rFonts w:ascii="Times New Roman" w:eastAsia="Times New Roman" w:hAnsi="Times New Roman" w:cs="Times New Roman"/>
          <w:b/>
          <w:sz w:val="24"/>
          <w:szCs w:val="24"/>
          <w:lang w:eastAsia="ru-RU"/>
        </w:rPr>
        <w:t xml:space="preserve"> </w:t>
      </w:r>
    </w:p>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tbl>
      <w:tblPr>
        <w:tblStyle w:val="a5"/>
        <w:tblpPr w:leftFromText="180" w:rightFromText="180" w:vertAnchor="text" w:horzAnchor="margin" w:tblpY="215"/>
        <w:tblW w:w="0" w:type="auto"/>
        <w:tblLook w:val="04A0" w:firstRow="1" w:lastRow="0" w:firstColumn="1" w:lastColumn="0" w:noHBand="0" w:noVBand="1"/>
      </w:tblPr>
      <w:tblGrid>
        <w:gridCol w:w="1121"/>
        <w:gridCol w:w="6296"/>
        <w:gridCol w:w="2377"/>
      </w:tblGrid>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296" w:type="dxa"/>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377" w:type="dxa"/>
            <w:tcBorders>
              <w:right w:val="single" w:sz="4" w:space="0" w:color="auto"/>
            </w:tcBorders>
          </w:tcPr>
          <w:p w:rsidR="00F07C9D" w:rsidRPr="00F07C9D" w:rsidRDefault="00F07C9D"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F07C9D" w:rsidRPr="00F07C9D" w:rsidTr="00F42F6B">
        <w:trPr>
          <w:trHeight w:val="53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Физика и физические методы изучения природы</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36</w:t>
            </w:r>
          </w:p>
        </w:tc>
      </w:tr>
      <w:tr w:rsidR="00F07C9D" w:rsidRPr="00F07C9D" w:rsidTr="00F42F6B">
        <w:trPr>
          <w:trHeight w:val="26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24</w:t>
            </w:r>
          </w:p>
        </w:tc>
      </w:tr>
      <w:tr w:rsidR="00F07C9D" w:rsidRPr="00F07C9D" w:rsidTr="00F42F6B">
        <w:trPr>
          <w:trHeight w:val="27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Повторение/ резерв</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val="en-US" w:eastAsia="ru-RU"/>
              </w:rPr>
              <w:t>6</w:t>
            </w:r>
          </w:p>
        </w:tc>
      </w:tr>
      <w:tr w:rsidR="00F07C9D" w:rsidRPr="00F07C9D" w:rsidTr="00F42F6B">
        <w:trPr>
          <w:trHeight w:val="280"/>
        </w:trPr>
        <w:tc>
          <w:tcPr>
            <w:tcW w:w="1121"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296" w:type="dxa"/>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377" w:type="dxa"/>
            <w:tcBorders>
              <w:right w:val="single" w:sz="4" w:space="0" w:color="auto"/>
            </w:tcBorders>
            <w:vAlign w:val="center"/>
          </w:tcPr>
          <w:p w:rsidR="00F07C9D" w:rsidRPr="00F07C9D" w:rsidRDefault="00F07C9D"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BF264D" w:rsidRPr="00F07C9D" w:rsidRDefault="00BF264D" w:rsidP="00F42F6B">
      <w:pPr>
        <w:spacing w:after="0" w:line="240" w:lineRule="auto"/>
        <w:ind w:firstLine="284"/>
        <w:jc w:val="both"/>
        <w:rPr>
          <w:rFonts w:ascii="Times New Roman" w:eastAsia="Times New Roman" w:hAnsi="Times New Roman" w:cs="Times New Roman"/>
          <w:sz w:val="24"/>
          <w:szCs w:val="24"/>
          <w:lang w:eastAsia="ru-RU"/>
        </w:rPr>
      </w:pPr>
    </w:p>
    <w:p w:rsidR="00F07C9D" w:rsidRDefault="00F07C9D" w:rsidP="00F42F6B">
      <w:pPr>
        <w:tabs>
          <w:tab w:val="left" w:pos="720"/>
        </w:tabs>
        <w:spacing w:after="0" w:line="240" w:lineRule="auto"/>
        <w:ind w:firstLine="284"/>
        <w:jc w:val="both"/>
        <w:rPr>
          <w:rFonts w:ascii="Times New Roman" w:eastAsia="Times New Roman" w:hAnsi="Times New Roman" w:cs="Times New Roman"/>
          <w:b/>
          <w:sz w:val="24"/>
          <w:szCs w:val="24"/>
          <w:lang w:eastAsia="ru-RU"/>
        </w:rPr>
      </w:pPr>
    </w:p>
    <w:p w:rsidR="009619BF" w:rsidRPr="00F07C9D" w:rsidRDefault="009619BF" w:rsidP="00F42F6B">
      <w:pPr>
        <w:spacing w:after="0" w:line="240" w:lineRule="auto"/>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xml:space="preserve">   </w:t>
      </w:r>
      <w:r w:rsidR="00F42F6B">
        <w:rPr>
          <w:rFonts w:ascii="Times New Roman" w:eastAsia="Times New Roman" w:hAnsi="Times New Roman" w:cs="Times New Roman"/>
          <w:b/>
          <w:sz w:val="24"/>
          <w:szCs w:val="24"/>
          <w:lang w:eastAsia="ru-RU"/>
        </w:rPr>
        <w:t>8 класс</w:t>
      </w:r>
    </w:p>
    <w:tbl>
      <w:tblPr>
        <w:tblStyle w:val="a5"/>
        <w:tblpPr w:leftFromText="180" w:rightFromText="180" w:vertAnchor="text" w:horzAnchor="margin" w:tblpY="215"/>
        <w:tblW w:w="0" w:type="auto"/>
        <w:tblLook w:val="04A0" w:firstRow="1" w:lastRow="0" w:firstColumn="1" w:lastColumn="0" w:noHBand="0" w:noVBand="1"/>
      </w:tblPr>
      <w:tblGrid>
        <w:gridCol w:w="1128"/>
        <w:gridCol w:w="6374"/>
        <w:gridCol w:w="2293"/>
      </w:tblGrid>
      <w:tr w:rsidR="00E03148" w:rsidRPr="00F07C9D" w:rsidTr="00F42F6B">
        <w:trPr>
          <w:trHeight w:val="628"/>
        </w:trPr>
        <w:tc>
          <w:tcPr>
            <w:tcW w:w="1128"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74"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93" w:type="dxa"/>
          </w:tcPr>
          <w:p w:rsidR="00E03148" w:rsidRPr="00F07C9D" w:rsidRDefault="00E03148"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Тепловые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24</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Электрические явления</w:t>
            </w:r>
          </w:p>
        </w:tc>
        <w:tc>
          <w:tcPr>
            <w:tcW w:w="2293" w:type="dxa"/>
            <w:vAlign w:val="center"/>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25</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Электромагнитные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r>
      <w:tr w:rsidR="00E03148" w:rsidRPr="00F07C9D" w:rsidTr="00F42F6B">
        <w:trPr>
          <w:trHeight w:val="320"/>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Calibri" w:hAnsi="Times New Roman" w:cs="Times New Roman"/>
                <w:sz w:val="24"/>
                <w:szCs w:val="24"/>
              </w:rPr>
              <w:t>Световые явления</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8</w:t>
            </w:r>
          </w:p>
        </w:tc>
      </w:tr>
      <w:tr w:rsidR="00E03148" w:rsidRPr="00F07C9D" w:rsidTr="00F42F6B">
        <w:trPr>
          <w:trHeight w:val="308"/>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p>
        </w:tc>
        <w:tc>
          <w:tcPr>
            <w:tcW w:w="6374" w:type="dxa"/>
          </w:tcPr>
          <w:p w:rsidR="00E03148" w:rsidRPr="00F07C9D" w:rsidRDefault="00E03148"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93" w:type="dxa"/>
            <w:vAlign w:val="center"/>
          </w:tcPr>
          <w:p w:rsidR="00E03148"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E03148" w:rsidRPr="00F07C9D" w:rsidTr="00F42F6B">
        <w:trPr>
          <w:trHeight w:val="332"/>
        </w:trPr>
        <w:tc>
          <w:tcPr>
            <w:tcW w:w="1128"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74" w:type="dxa"/>
          </w:tcPr>
          <w:p w:rsidR="00E03148" w:rsidRPr="00F07C9D" w:rsidRDefault="00E03148"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93" w:type="dxa"/>
            <w:vAlign w:val="center"/>
          </w:tcPr>
          <w:p w:rsidR="00E03148" w:rsidRPr="00F07C9D" w:rsidRDefault="00714FBA"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70</w:t>
            </w:r>
          </w:p>
        </w:tc>
      </w:tr>
    </w:tbl>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E03148" w:rsidRPr="00F07C9D" w:rsidRDefault="00E03148" w:rsidP="00F42F6B">
      <w:pPr>
        <w:spacing w:after="0" w:line="240" w:lineRule="auto"/>
        <w:ind w:firstLine="284"/>
        <w:jc w:val="both"/>
        <w:rPr>
          <w:rFonts w:ascii="Times New Roman" w:eastAsia="Times New Roman" w:hAnsi="Times New Roman" w:cs="Times New Roman"/>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951836" w:rsidRDefault="00951836" w:rsidP="00F42F6B">
      <w:pPr>
        <w:spacing w:after="0" w:line="240" w:lineRule="auto"/>
        <w:ind w:firstLine="284"/>
        <w:jc w:val="both"/>
        <w:rPr>
          <w:rFonts w:ascii="Times New Roman" w:eastAsia="Times New Roman" w:hAnsi="Times New Roman" w:cs="Times New Roman"/>
          <w:b/>
          <w:sz w:val="24"/>
          <w:szCs w:val="24"/>
          <w:lang w:eastAsia="ru-RU"/>
        </w:rPr>
      </w:pPr>
    </w:p>
    <w:p w:rsidR="00D80C7F" w:rsidRPr="00F07C9D" w:rsidRDefault="00F42F6B" w:rsidP="00F42F6B">
      <w:pPr>
        <w:spacing w:after="0" w:line="240" w:lineRule="auto"/>
        <w:ind w:firstLine="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D80C7F" w:rsidRPr="00F07C9D" w:rsidRDefault="00D80C7F" w:rsidP="00F42F6B">
      <w:pPr>
        <w:spacing w:after="0" w:line="240" w:lineRule="auto"/>
        <w:ind w:firstLine="284"/>
        <w:jc w:val="both"/>
        <w:rPr>
          <w:rFonts w:ascii="Times New Roman" w:eastAsia="Calibri" w:hAnsi="Times New Roman" w:cs="Times New Roman"/>
          <w:b/>
          <w:i/>
          <w:color w:val="FF0000"/>
          <w:sz w:val="24"/>
          <w:szCs w:val="24"/>
        </w:rPr>
      </w:pPr>
    </w:p>
    <w:tbl>
      <w:tblPr>
        <w:tblStyle w:val="a5"/>
        <w:tblpPr w:leftFromText="180" w:rightFromText="180" w:vertAnchor="text" w:horzAnchor="margin" w:tblpY="215"/>
        <w:tblW w:w="0" w:type="auto"/>
        <w:tblLook w:val="04A0" w:firstRow="1" w:lastRow="0" w:firstColumn="1" w:lastColumn="0" w:noHBand="0" w:noVBand="1"/>
      </w:tblPr>
      <w:tblGrid>
        <w:gridCol w:w="1124"/>
        <w:gridCol w:w="6353"/>
        <w:gridCol w:w="2285"/>
      </w:tblGrid>
      <w:tr w:rsidR="00D80C7F" w:rsidRPr="00F07C9D" w:rsidTr="00F42F6B">
        <w:trPr>
          <w:trHeight w:val="571"/>
        </w:trPr>
        <w:tc>
          <w:tcPr>
            <w:tcW w:w="1124"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 п/п</w:t>
            </w:r>
          </w:p>
        </w:tc>
        <w:tc>
          <w:tcPr>
            <w:tcW w:w="6353"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Название раздела/темы</w:t>
            </w:r>
          </w:p>
        </w:tc>
        <w:tc>
          <w:tcPr>
            <w:tcW w:w="2285" w:type="dxa"/>
          </w:tcPr>
          <w:p w:rsidR="00D80C7F" w:rsidRPr="00F07C9D" w:rsidRDefault="00D80C7F" w:rsidP="00F42F6B">
            <w:pPr>
              <w:ind w:firstLine="284"/>
              <w:jc w:val="both"/>
              <w:rPr>
                <w:rFonts w:ascii="Times New Roman" w:eastAsia="Times New Roman" w:hAnsi="Times New Roman" w:cs="Times New Roman"/>
                <w:b/>
                <w:sz w:val="24"/>
                <w:szCs w:val="24"/>
                <w:lang w:eastAsia="ru-RU"/>
              </w:rPr>
            </w:pPr>
            <w:r w:rsidRPr="00F07C9D">
              <w:rPr>
                <w:rFonts w:ascii="Times New Roman" w:eastAsia="Times New Roman" w:hAnsi="Times New Roman" w:cs="Times New Roman"/>
                <w:b/>
                <w:sz w:val="24"/>
                <w:szCs w:val="24"/>
                <w:lang w:eastAsia="ru-RU"/>
              </w:rPr>
              <w:t>Кол-во часов</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Законы взаимодействия и движения тел</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34</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Механические колебания и волны. Звук</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3.</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Электромагнитное поле</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26</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4.</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атома и атомного ядра</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19</w:t>
            </w:r>
          </w:p>
        </w:tc>
      </w:tr>
      <w:tr w:rsidR="00D80C7F" w:rsidRPr="00F07C9D" w:rsidTr="00F42F6B">
        <w:trPr>
          <w:trHeight w:val="280"/>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Строение и эволюция Вселенной</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5</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6.</w:t>
            </w:r>
          </w:p>
        </w:tc>
        <w:tc>
          <w:tcPr>
            <w:tcW w:w="6353" w:type="dxa"/>
          </w:tcPr>
          <w:p w:rsidR="00D80C7F" w:rsidRPr="00F07C9D" w:rsidRDefault="00D80C7F" w:rsidP="00F42F6B">
            <w:pPr>
              <w:ind w:firstLine="284"/>
              <w:jc w:val="both"/>
              <w:rPr>
                <w:rFonts w:ascii="Times New Roman" w:eastAsia="Calibri" w:hAnsi="Times New Roman" w:cs="Times New Roman"/>
                <w:sz w:val="24"/>
                <w:szCs w:val="24"/>
              </w:rPr>
            </w:pPr>
            <w:r w:rsidRPr="00F07C9D">
              <w:rPr>
                <w:rFonts w:ascii="Times New Roman" w:eastAsia="Times New Roman" w:hAnsi="Times New Roman" w:cs="Times New Roman"/>
                <w:sz w:val="24"/>
                <w:szCs w:val="24"/>
                <w:lang w:eastAsia="ru-RU"/>
              </w:rPr>
              <w:t>Повторение/ резерв</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2</w:t>
            </w:r>
          </w:p>
        </w:tc>
      </w:tr>
      <w:tr w:rsidR="00D80C7F" w:rsidRPr="00F07C9D" w:rsidTr="00F42F6B">
        <w:trPr>
          <w:trHeight w:val="291"/>
        </w:trPr>
        <w:tc>
          <w:tcPr>
            <w:tcW w:w="1124"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7.</w:t>
            </w:r>
          </w:p>
        </w:tc>
        <w:tc>
          <w:tcPr>
            <w:tcW w:w="6353" w:type="dxa"/>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b/>
                <w:sz w:val="24"/>
                <w:szCs w:val="24"/>
                <w:lang w:eastAsia="ru-RU"/>
              </w:rPr>
              <w:t>Итого</w:t>
            </w:r>
          </w:p>
        </w:tc>
        <w:tc>
          <w:tcPr>
            <w:tcW w:w="2285" w:type="dxa"/>
            <w:vAlign w:val="center"/>
          </w:tcPr>
          <w:p w:rsidR="00D80C7F" w:rsidRPr="00F07C9D" w:rsidRDefault="00D80C7F" w:rsidP="00F42F6B">
            <w:pPr>
              <w:ind w:firstLine="284"/>
              <w:jc w:val="both"/>
              <w:rPr>
                <w:rFonts w:ascii="Times New Roman" w:eastAsia="Times New Roman" w:hAnsi="Times New Roman" w:cs="Times New Roman"/>
                <w:sz w:val="24"/>
                <w:szCs w:val="24"/>
                <w:lang w:eastAsia="ru-RU"/>
              </w:rPr>
            </w:pPr>
            <w:r w:rsidRPr="00F07C9D">
              <w:rPr>
                <w:rFonts w:ascii="Times New Roman" w:eastAsia="Times New Roman" w:hAnsi="Times New Roman" w:cs="Times New Roman"/>
                <w:sz w:val="24"/>
                <w:szCs w:val="24"/>
                <w:lang w:eastAsia="ru-RU"/>
              </w:rPr>
              <w:t>102</w:t>
            </w:r>
          </w:p>
        </w:tc>
      </w:tr>
    </w:tbl>
    <w:p w:rsidR="00BF264D" w:rsidRPr="00F07C9D" w:rsidRDefault="00BF264D"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D80C7F" w:rsidRPr="00F07C9D" w:rsidRDefault="00D80C7F" w:rsidP="00F42F6B">
      <w:pPr>
        <w:shd w:val="clear" w:color="auto" w:fill="FFFFFF"/>
        <w:spacing w:after="150" w:line="240" w:lineRule="auto"/>
        <w:ind w:firstLine="284"/>
        <w:jc w:val="both"/>
        <w:rPr>
          <w:rFonts w:ascii="Helvetica" w:eastAsia="Times New Roman" w:hAnsi="Helvetica" w:cs="Helvetica"/>
          <w:b/>
          <w:bCs/>
          <w:color w:val="333333"/>
          <w:sz w:val="24"/>
          <w:szCs w:val="24"/>
          <w:lang w:eastAsia="ru-RU"/>
        </w:rPr>
      </w:pPr>
    </w:p>
    <w:p w:rsidR="008A02C0" w:rsidRPr="00F07C9D" w:rsidRDefault="008A02C0" w:rsidP="00F42F6B">
      <w:pPr>
        <w:ind w:firstLine="284"/>
        <w:jc w:val="both"/>
        <w:rPr>
          <w:sz w:val="24"/>
          <w:szCs w:val="24"/>
        </w:rPr>
      </w:pPr>
    </w:p>
    <w:p w:rsidR="00F42F6B" w:rsidRPr="00F07C9D" w:rsidRDefault="00F42F6B">
      <w:pPr>
        <w:ind w:firstLine="284"/>
        <w:jc w:val="both"/>
        <w:rPr>
          <w:sz w:val="24"/>
          <w:szCs w:val="24"/>
        </w:rPr>
      </w:pPr>
    </w:p>
    <w:sectPr w:rsidR="00F42F6B" w:rsidRPr="00F07C9D" w:rsidSect="00176526">
      <w:footerReference w:type="default" r:id="rId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249" w:rsidRDefault="000B3249" w:rsidP="00176526">
      <w:pPr>
        <w:spacing w:after="0" w:line="240" w:lineRule="auto"/>
      </w:pPr>
      <w:r>
        <w:separator/>
      </w:r>
    </w:p>
  </w:endnote>
  <w:endnote w:type="continuationSeparator" w:id="0">
    <w:p w:rsidR="000B3249" w:rsidRDefault="000B3249" w:rsidP="0017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8382667"/>
      <w:docPartObj>
        <w:docPartGallery w:val="Page Numbers (Bottom of Page)"/>
        <w:docPartUnique/>
      </w:docPartObj>
    </w:sdtPr>
    <w:sdtEndPr/>
    <w:sdtContent>
      <w:p w:rsidR="00176526" w:rsidRDefault="00176526">
        <w:pPr>
          <w:pStyle w:val="ad"/>
          <w:jc w:val="right"/>
        </w:pPr>
        <w:r>
          <w:fldChar w:fldCharType="begin"/>
        </w:r>
        <w:r>
          <w:instrText>PAGE   \* MERGEFORMAT</w:instrText>
        </w:r>
        <w:r>
          <w:fldChar w:fldCharType="separate"/>
        </w:r>
        <w:r w:rsidR="00E12BC8">
          <w:rPr>
            <w:noProof/>
          </w:rPr>
          <w:t>12</w:t>
        </w:r>
        <w:r>
          <w:fldChar w:fldCharType="end"/>
        </w:r>
      </w:p>
    </w:sdtContent>
  </w:sdt>
  <w:p w:rsidR="00176526" w:rsidRDefault="0017652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249" w:rsidRDefault="000B3249" w:rsidP="00176526">
      <w:pPr>
        <w:spacing w:after="0" w:line="240" w:lineRule="auto"/>
      </w:pPr>
      <w:r>
        <w:separator/>
      </w:r>
    </w:p>
  </w:footnote>
  <w:footnote w:type="continuationSeparator" w:id="0">
    <w:p w:rsidR="000B3249" w:rsidRDefault="000B3249" w:rsidP="00176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A1BE3"/>
    <w:multiLevelType w:val="hybridMultilevel"/>
    <w:tmpl w:val="0180002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2D573055"/>
    <w:multiLevelType w:val="hybridMultilevel"/>
    <w:tmpl w:val="01F0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71A0579D"/>
    <w:multiLevelType w:val="hybridMultilevel"/>
    <w:tmpl w:val="AF04D05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424"/>
    <w:rsid w:val="0002768F"/>
    <w:rsid w:val="000B3249"/>
    <w:rsid w:val="000E42E4"/>
    <w:rsid w:val="00176526"/>
    <w:rsid w:val="002328BD"/>
    <w:rsid w:val="002C1ACF"/>
    <w:rsid w:val="00374700"/>
    <w:rsid w:val="00420E12"/>
    <w:rsid w:val="004B2C53"/>
    <w:rsid w:val="00503686"/>
    <w:rsid w:val="0055011B"/>
    <w:rsid w:val="0055446E"/>
    <w:rsid w:val="00650B40"/>
    <w:rsid w:val="00694B17"/>
    <w:rsid w:val="00714FBA"/>
    <w:rsid w:val="007335A5"/>
    <w:rsid w:val="00880730"/>
    <w:rsid w:val="008A02C0"/>
    <w:rsid w:val="00951836"/>
    <w:rsid w:val="009619BF"/>
    <w:rsid w:val="00A053AE"/>
    <w:rsid w:val="00BB1351"/>
    <w:rsid w:val="00BF264D"/>
    <w:rsid w:val="00C27424"/>
    <w:rsid w:val="00C60587"/>
    <w:rsid w:val="00C64A81"/>
    <w:rsid w:val="00C751F3"/>
    <w:rsid w:val="00D80C7F"/>
    <w:rsid w:val="00E03148"/>
    <w:rsid w:val="00E12BC8"/>
    <w:rsid w:val="00F07C9D"/>
    <w:rsid w:val="00F42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B08C5"/>
  <w15:docId w15:val="{5BFD39C2-BE73-4E61-A0FE-3D148458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2C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2C53"/>
    <w:rPr>
      <w:rFonts w:ascii="Tahoma" w:hAnsi="Tahoma" w:cs="Tahoma"/>
      <w:sz w:val="16"/>
      <w:szCs w:val="16"/>
    </w:rPr>
  </w:style>
  <w:style w:type="table" w:styleId="a5">
    <w:name w:val="Table Grid"/>
    <w:basedOn w:val="a1"/>
    <w:uiPriority w:val="59"/>
    <w:rsid w:val="00BF264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Без интервала Знак"/>
    <w:link w:val="a7"/>
    <w:uiPriority w:val="1"/>
    <w:locked/>
    <w:rsid w:val="00650B40"/>
    <w:rPr>
      <w:rFonts w:ascii="Times New Roman" w:eastAsia="Times New Roman" w:hAnsi="Times New Roman" w:cs="Times New Roman"/>
      <w:color w:val="000000"/>
      <w:sz w:val="20"/>
      <w:szCs w:val="20"/>
      <w:lang w:eastAsia="ru-RU"/>
    </w:rPr>
  </w:style>
  <w:style w:type="paragraph" w:styleId="a7">
    <w:name w:val="No Spacing"/>
    <w:link w:val="a6"/>
    <w:uiPriority w:val="1"/>
    <w:qFormat/>
    <w:rsid w:val="00650B40"/>
    <w:pPr>
      <w:spacing w:after="0" w:line="240" w:lineRule="auto"/>
      <w:contextualSpacing/>
      <w:jc w:val="both"/>
    </w:pPr>
    <w:rPr>
      <w:rFonts w:ascii="Times New Roman" w:eastAsia="Times New Roman" w:hAnsi="Times New Roman" w:cs="Times New Roman"/>
      <w:color w:val="000000"/>
      <w:sz w:val="20"/>
      <w:szCs w:val="20"/>
      <w:lang w:eastAsia="ru-RU"/>
    </w:rPr>
  </w:style>
  <w:style w:type="table" w:customStyle="1" w:styleId="1">
    <w:name w:val="Сетка таблицы1"/>
    <w:basedOn w:val="a1"/>
    <w:next w:val="a5"/>
    <w:uiPriority w:val="39"/>
    <w:rsid w:val="002328B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5">
    <w:name w:val="c5"/>
    <w:basedOn w:val="a"/>
    <w:rsid w:val="002328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
    <w:name w:val="Сетка таблицы3"/>
    <w:basedOn w:val="a1"/>
    <w:next w:val="a5"/>
    <w:uiPriority w:val="39"/>
    <w:rsid w:val="00176526"/>
    <w:pPr>
      <w:spacing w:after="0" w:line="240" w:lineRule="auto"/>
    </w:pPr>
    <w:rPr>
      <w:rFonts w:eastAsia="PMingLiU"/>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note text"/>
    <w:basedOn w:val="a"/>
    <w:link w:val="a9"/>
    <w:uiPriority w:val="99"/>
    <w:semiHidden/>
    <w:unhideWhenUsed/>
    <w:rsid w:val="00176526"/>
    <w:pPr>
      <w:spacing w:after="0" w:line="240" w:lineRule="auto"/>
    </w:pPr>
    <w:rPr>
      <w:sz w:val="20"/>
      <w:szCs w:val="20"/>
    </w:rPr>
  </w:style>
  <w:style w:type="character" w:customStyle="1" w:styleId="a9">
    <w:name w:val="Текст сноски Знак"/>
    <w:basedOn w:val="a0"/>
    <w:link w:val="a8"/>
    <w:uiPriority w:val="99"/>
    <w:semiHidden/>
    <w:rsid w:val="00176526"/>
    <w:rPr>
      <w:sz w:val="20"/>
      <w:szCs w:val="20"/>
    </w:rPr>
  </w:style>
  <w:style w:type="character" w:styleId="aa">
    <w:name w:val="footnote reference"/>
    <w:basedOn w:val="a0"/>
    <w:uiPriority w:val="99"/>
    <w:semiHidden/>
    <w:unhideWhenUsed/>
    <w:rsid w:val="00176526"/>
    <w:rPr>
      <w:vertAlign w:val="superscript"/>
    </w:rPr>
  </w:style>
  <w:style w:type="paragraph" w:styleId="ab">
    <w:name w:val="header"/>
    <w:basedOn w:val="a"/>
    <w:link w:val="ac"/>
    <w:uiPriority w:val="99"/>
    <w:unhideWhenUsed/>
    <w:rsid w:val="0017652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76526"/>
  </w:style>
  <w:style w:type="paragraph" w:styleId="ad">
    <w:name w:val="footer"/>
    <w:basedOn w:val="a"/>
    <w:link w:val="ae"/>
    <w:uiPriority w:val="99"/>
    <w:unhideWhenUsed/>
    <w:rsid w:val="0017652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76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3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4969</Words>
  <Characters>28324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33227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User</cp:lastModifiedBy>
  <cp:revision>35</cp:revision>
  <cp:lastPrinted>2020-04-26T12:06:00Z</cp:lastPrinted>
  <dcterms:created xsi:type="dcterms:W3CDTF">2018-09-24T07:16:00Z</dcterms:created>
  <dcterms:modified xsi:type="dcterms:W3CDTF">2021-08-26T00:57:00Z</dcterms:modified>
</cp:coreProperties>
</file>